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33" w:rsidRPr="00200AA1" w:rsidRDefault="00200AA1">
      <w:pPr>
        <w:rPr>
          <w:sz w:val="24"/>
          <w:szCs w:val="24"/>
        </w:rPr>
      </w:pPr>
      <w:r>
        <w:rPr>
          <w:sz w:val="24"/>
          <w:szCs w:val="24"/>
        </w:rPr>
        <w:t xml:space="preserve">Determine the amount of time it takes for the basketball to go through a hoop of height 10ft, 8ft, 5ft, and 3ft.  Show your thinking process.  </w:t>
      </w:r>
      <w:bookmarkStart w:id="0" w:name="_GoBack"/>
      <w:bookmarkEnd w:id="0"/>
    </w:p>
    <w:sectPr w:rsidR="00445A33" w:rsidRPr="0020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A5"/>
    <w:rsid w:val="00200AA1"/>
    <w:rsid w:val="005129A5"/>
    <w:rsid w:val="007D6FEC"/>
    <w:rsid w:val="00D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2014-06-25T18:00:00Z</dcterms:created>
  <dcterms:modified xsi:type="dcterms:W3CDTF">2014-06-25T18:13:00Z</dcterms:modified>
</cp:coreProperties>
</file>